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23D80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</w:rPr>
      </w:pPr>
      <w:r>
        <w:rPr>
          <w:noProof/>
          <w:color w:val="000000"/>
        </w:rPr>
        <w:drawing>
          <wp:inline distT="19050" distB="19050" distL="19050" distR="19050" wp14:anchorId="42799576" wp14:editId="4D67B71E">
            <wp:extent cx="1766570" cy="1957833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66570" cy="195783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3E4400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3" w:line="240" w:lineRule="auto"/>
        <w:jc w:val="center"/>
        <w:rPr>
          <w:rFonts w:ascii="Calibri" w:eastAsia="Calibri" w:hAnsi="Calibri" w:cs="Calibri"/>
          <w:b/>
          <w:bCs/>
          <w:color w:val="000000"/>
          <w:sz w:val="48"/>
          <w:szCs w:val="48"/>
        </w:rPr>
      </w:pPr>
      <w:r>
        <w:rPr>
          <w:rFonts w:ascii="Calibri" w:eastAsia="Calibri" w:hAnsi="Calibri" w:cs="Calibri"/>
          <w:b/>
          <w:bCs/>
          <w:color w:val="000000"/>
          <w:sz w:val="48"/>
          <w:szCs w:val="48"/>
        </w:rPr>
        <w:t xml:space="preserve">PROGRAMA </w:t>
      </w:r>
    </w:p>
    <w:p w14:paraId="6FC36813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1" w:line="279" w:lineRule="auto"/>
        <w:ind w:left="77"/>
        <w:jc w:val="center"/>
        <w:rPr>
          <w:rFonts w:ascii="Calibri" w:eastAsia="Calibri" w:hAnsi="Calibri" w:cs="Calibri"/>
          <w:b/>
          <w:bCs/>
          <w:color w:val="000000"/>
          <w:sz w:val="36"/>
          <w:szCs w:val="36"/>
        </w:rPr>
      </w:pPr>
      <w:r>
        <w:rPr>
          <w:rFonts w:ascii="Calibri" w:eastAsia="Calibri" w:hAnsi="Calibri" w:cs="Calibri"/>
          <w:b/>
          <w:bCs/>
          <w:color w:val="000000"/>
          <w:sz w:val="36"/>
          <w:szCs w:val="36"/>
        </w:rPr>
        <w:t>XXIII Taller Internacional de Patología Oral y I</w:t>
      </w:r>
      <w:r>
        <w:rPr>
          <w:rFonts w:ascii="Calibri" w:eastAsia="Calibri" w:hAnsi="Calibri" w:cs="Calibri"/>
          <w:b/>
          <w:bCs/>
          <w:sz w:val="36"/>
          <w:szCs w:val="36"/>
        </w:rPr>
        <w:t>V</w:t>
      </w:r>
      <w:r>
        <w:rPr>
          <w:rFonts w:ascii="Calibri" w:eastAsia="Calibri" w:hAnsi="Calibri" w:cs="Calibri"/>
          <w:b/>
          <w:bCs/>
          <w:color w:val="000000"/>
          <w:sz w:val="36"/>
          <w:szCs w:val="36"/>
        </w:rPr>
        <w:t xml:space="preserve"> Jornada Internacional </w:t>
      </w:r>
      <w:proofErr w:type="gramStart"/>
      <w:r>
        <w:rPr>
          <w:rFonts w:ascii="Calibri" w:eastAsia="Calibri" w:hAnsi="Calibri" w:cs="Calibri"/>
          <w:b/>
          <w:bCs/>
          <w:color w:val="000000"/>
          <w:sz w:val="36"/>
          <w:szCs w:val="36"/>
        </w:rPr>
        <w:t>de  la</w:t>
      </w:r>
      <w:proofErr w:type="gramEnd"/>
      <w:r>
        <w:rPr>
          <w:rFonts w:ascii="Calibri" w:eastAsia="Calibri" w:hAnsi="Calibri" w:cs="Calibri"/>
          <w:b/>
          <w:bCs/>
          <w:color w:val="000000"/>
          <w:sz w:val="36"/>
          <w:szCs w:val="36"/>
        </w:rPr>
        <w:t xml:space="preserve"> Especialidad de Patología </w:t>
      </w:r>
      <w:proofErr w:type="spellStart"/>
      <w:r>
        <w:rPr>
          <w:rFonts w:ascii="Calibri" w:eastAsia="Calibri" w:hAnsi="Calibri" w:cs="Calibri"/>
          <w:b/>
          <w:bCs/>
          <w:color w:val="000000"/>
          <w:sz w:val="36"/>
          <w:szCs w:val="36"/>
        </w:rPr>
        <w:t>Bucomáxilo</w:t>
      </w:r>
      <w:proofErr w:type="spellEnd"/>
      <w:r>
        <w:rPr>
          <w:rFonts w:ascii="Calibri" w:eastAsia="Calibri" w:hAnsi="Calibri" w:cs="Calibri"/>
          <w:b/>
          <w:bCs/>
          <w:color w:val="000000"/>
          <w:sz w:val="36"/>
          <w:szCs w:val="36"/>
        </w:rPr>
        <w:t xml:space="preserve"> Facial 202</w:t>
      </w:r>
      <w:r>
        <w:rPr>
          <w:rFonts w:ascii="Calibri" w:eastAsia="Calibri" w:hAnsi="Calibri" w:cs="Calibri"/>
          <w:b/>
          <w:bCs/>
          <w:sz w:val="36"/>
          <w:szCs w:val="36"/>
        </w:rPr>
        <w:t>6</w:t>
      </w:r>
      <w:r>
        <w:rPr>
          <w:rFonts w:ascii="Calibri" w:eastAsia="Calibri" w:hAnsi="Calibri" w:cs="Calibri"/>
          <w:b/>
          <w:bCs/>
          <w:color w:val="000000"/>
          <w:sz w:val="36"/>
          <w:szCs w:val="36"/>
        </w:rPr>
        <w:t xml:space="preserve">  </w:t>
      </w:r>
    </w:p>
    <w:p w14:paraId="367C83F6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96" w:line="263" w:lineRule="auto"/>
        <w:ind w:left="365" w:right="303"/>
        <w:jc w:val="center"/>
        <w:rPr>
          <w:rFonts w:ascii="Georgia" w:eastAsia="Georgia" w:hAnsi="Georgia" w:cs="Georgia"/>
          <w:i/>
          <w:iCs/>
          <w:color w:val="666666"/>
          <w:sz w:val="31"/>
          <w:szCs w:val="31"/>
        </w:rPr>
      </w:pPr>
    </w:p>
    <w:p w14:paraId="61DF3B2C" w14:textId="77777777" w:rsidR="002F4262" w:rsidRDefault="0010447A">
      <w:pPr>
        <w:spacing w:line="240" w:lineRule="auto"/>
        <w:jc w:val="center"/>
        <w:rPr>
          <w:rFonts w:ascii="Calibri" w:eastAsia="Calibri" w:hAnsi="Calibri" w:cs="Calibri"/>
          <w:b/>
          <w:bCs/>
          <w:sz w:val="34"/>
          <w:szCs w:val="34"/>
        </w:rPr>
      </w:pPr>
      <w:proofErr w:type="gramStart"/>
      <w:r>
        <w:rPr>
          <w:rFonts w:ascii="Calibri" w:eastAsia="Calibri" w:hAnsi="Calibri" w:cs="Calibri"/>
          <w:b/>
          <w:bCs/>
          <w:sz w:val="34"/>
          <w:szCs w:val="34"/>
        </w:rPr>
        <w:t>“ Patología</w:t>
      </w:r>
      <w:proofErr w:type="gramEnd"/>
      <w:r>
        <w:rPr>
          <w:rFonts w:ascii="Calibri" w:eastAsia="Calibri" w:hAnsi="Calibri" w:cs="Calibri"/>
          <w:b/>
          <w:bCs/>
          <w:sz w:val="34"/>
          <w:szCs w:val="34"/>
        </w:rPr>
        <w:t xml:space="preserve"> de Glándulas Salivales y Saliva: </w:t>
      </w:r>
    </w:p>
    <w:p w14:paraId="4BEDF9C6" w14:textId="77777777" w:rsidR="002F4262" w:rsidRDefault="0010447A">
      <w:pPr>
        <w:spacing w:line="240" w:lineRule="auto"/>
        <w:jc w:val="center"/>
        <w:rPr>
          <w:b/>
          <w:bCs/>
          <w:color w:val="000000"/>
          <w:sz w:val="26"/>
          <w:szCs w:val="26"/>
        </w:rPr>
      </w:pPr>
      <w:r>
        <w:rPr>
          <w:rFonts w:ascii="Calibri" w:eastAsia="Calibri" w:hAnsi="Calibri" w:cs="Calibri"/>
          <w:b/>
          <w:bCs/>
          <w:sz w:val="34"/>
          <w:szCs w:val="34"/>
        </w:rPr>
        <w:t>desde la Biología a la Calidad de Vida”</w:t>
      </w:r>
    </w:p>
    <w:p w14:paraId="03940543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86" w:line="240" w:lineRule="auto"/>
        <w:jc w:val="center"/>
        <w:rPr>
          <w:b/>
          <w:bCs/>
          <w:color w:val="000000"/>
          <w:sz w:val="31"/>
          <w:szCs w:val="31"/>
        </w:rPr>
      </w:pPr>
      <w:r>
        <w:rPr>
          <w:b/>
          <w:bCs/>
          <w:sz w:val="31"/>
          <w:szCs w:val="31"/>
        </w:rPr>
        <w:t xml:space="preserve">Jueves </w:t>
      </w:r>
      <w:r>
        <w:rPr>
          <w:b/>
          <w:bCs/>
          <w:color w:val="000000"/>
          <w:sz w:val="31"/>
          <w:szCs w:val="31"/>
        </w:rPr>
        <w:t xml:space="preserve">15 y </w:t>
      </w:r>
      <w:proofErr w:type="gramStart"/>
      <w:r>
        <w:rPr>
          <w:b/>
          <w:bCs/>
          <w:color w:val="000000"/>
          <w:sz w:val="31"/>
          <w:szCs w:val="31"/>
        </w:rPr>
        <w:t>Viernes</w:t>
      </w:r>
      <w:proofErr w:type="gramEnd"/>
      <w:r>
        <w:rPr>
          <w:b/>
          <w:bCs/>
          <w:color w:val="000000"/>
          <w:sz w:val="31"/>
          <w:szCs w:val="31"/>
        </w:rPr>
        <w:t xml:space="preserve"> 16 de </w:t>
      </w:r>
      <w:proofErr w:type="gramStart"/>
      <w:r>
        <w:rPr>
          <w:b/>
          <w:bCs/>
          <w:color w:val="000000"/>
          <w:sz w:val="31"/>
          <w:szCs w:val="31"/>
        </w:rPr>
        <w:t>Enero</w:t>
      </w:r>
      <w:proofErr w:type="gramEnd"/>
      <w:r>
        <w:rPr>
          <w:b/>
          <w:bCs/>
          <w:color w:val="000000"/>
          <w:sz w:val="31"/>
          <w:szCs w:val="31"/>
        </w:rPr>
        <w:t xml:space="preserve"> de 202</w:t>
      </w:r>
      <w:r>
        <w:rPr>
          <w:b/>
          <w:bCs/>
          <w:sz w:val="31"/>
          <w:szCs w:val="31"/>
        </w:rPr>
        <w:t>6</w:t>
      </w:r>
      <w:r>
        <w:rPr>
          <w:b/>
          <w:bCs/>
          <w:color w:val="000000"/>
          <w:sz w:val="31"/>
          <w:szCs w:val="31"/>
        </w:rPr>
        <w:t xml:space="preserve"> </w:t>
      </w:r>
    </w:p>
    <w:p w14:paraId="609A9722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1" w:line="240" w:lineRule="auto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Santiago de Chile</w:t>
      </w:r>
    </w:p>
    <w:p w14:paraId="25A4CB3F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1" w:line="240" w:lineRule="auto"/>
        <w:jc w:val="center"/>
        <w:rPr>
          <w:b/>
          <w:bCs/>
          <w:sz w:val="28"/>
          <w:szCs w:val="28"/>
        </w:rPr>
      </w:pPr>
    </w:p>
    <w:p w14:paraId="3E15E5D6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1" w:line="240" w:lineRule="auto"/>
        <w:jc w:val="center"/>
        <w:rPr>
          <w:b/>
          <w:bCs/>
          <w:sz w:val="28"/>
          <w:szCs w:val="28"/>
        </w:rPr>
      </w:pPr>
    </w:p>
    <w:p w14:paraId="691F1430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1" w:line="240" w:lineRule="auto"/>
        <w:jc w:val="center"/>
        <w:rPr>
          <w:b/>
          <w:bCs/>
          <w:sz w:val="28"/>
          <w:szCs w:val="28"/>
        </w:rPr>
      </w:pPr>
    </w:p>
    <w:p w14:paraId="68566048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1" w:line="240" w:lineRule="auto"/>
        <w:jc w:val="center"/>
        <w:rPr>
          <w:b/>
          <w:bCs/>
          <w:sz w:val="28"/>
          <w:szCs w:val="28"/>
        </w:rPr>
      </w:pPr>
    </w:p>
    <w:p w14:paraId="54B8AB1B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1" w:line="240" w:lineRule="auto"/>
        <w:rPr>
          <w:b/>
          <w:bCs/>
          <w:sz w:val="28"/>
          <w:szCs w:val="28"/>
        </w:rPr>
      </w:pPr>
    </w:p>
    <w:p w14:paraId="4B891BCD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1" w:line="240" w:lineRule="auto"/>
        <w:rPr>
          <w:b/>
          <w:bCs/>
          <w:sz w:val="28"/>
          <w:szCs w:val="28"/>
        </w:rPr>
      </w:pPr>
    </w:p>
    <w:p w14:paraId="65FC5E03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AUTORIDADES </w:t>
      </w:r>
    </w:p>
    <w:p w14:paraId="1DAF916D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6" w:line="240" w:lineRule="auto"/>
        <w:ind w:left="1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Decano: Profesora. Dra. Irene Morales Bozo. </w:t>
      </w:r>
    </w:p>
    <w:p w14:paraId="736AD17F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8" w:line="240" w:lineRule="auto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Vice-Decano</w:t>
      </w:r>
      <w:proofErr w:type="gramEnd"/>
      <w:r>
        <w:rPr>
          <w:color w:val="000000"/>
          <w:sz w:val="24"/>
          <w:szCs w:val="24"/>
        </w:rPr>
        <w:t xml:space="preserve">: Profesor. Dr. Rodrigo Cabello Ibacache. </w:t>
      </w:r>
    </w:p>
    <w:p w14:paraId="63F3D93D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54" w:line="240" w:lineRule="auto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COMISIÓN ORGANIZADORA  </w:t>
      </w:r>
    </w:p>
    <w:p w14:paraId="1CE1ECC7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54" w:line="240" w:lineRule="auto"/>
        <w:jc w:val="center"/>
        <w:rPr>
          <w:b/>
          <w:bCs/>
          <w:sz w:val="24"/>
          <w:szCs w:val="24"/>
        </w:rPr>
      </w:pPr>
    </w:p>
    <w:p w14:paraId="22454C30" w14:textId="77777777" w:rsidR="002F4262" w:rsidRDefault="0010447A">
      <w:pPr>
        <w:widowControl w:val="0"/>
        <w:numPr>
          <w:ilvl w:val="0"/>
          <w:numId w:val="2"/>
        </w:numP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 xml:space="preserve">Dra. Soledad Acuña </w:t>
      </w:r>
    </w:p>
    <w:p w14:paraId="57888243" w14:textId="77777777" w:rsidR="002F4262" w:rsidRDefault="0010447A">
      <w:pPr>
        <w:widowControl w:val="0"/>
        <w:numPr>
          <w:ilvl w:val="0"/>
          <w:numId w:val="2"/>
        </w:numP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>Dra. Daniela Adorno Farias</w:t>
      </w:r>
    </w:p>
    <w:p w14:paraId="2AFA205A" w14:textId="77777777" w:rsidR="002F4262" w:rsidRDefault="0010447A">
      <w:pPr>
        <w:widowControl w:val="0"/>
        <w:numPr>
          <w:ilvl w:val="0"/>
          <w:numId w:val="2"/>
        </w:numP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 xml:space="preserve">Dra. Laura Chaparro </w:t>
      </w:r>
      <w:proofErr w:type="spellStart"/>
      <w:r>
        <w:rPr>
          <w:sz w:val="24"/>
          <w:szCs w:val="24"/>
        </w:rPr>
        <w:t>Ravazzano</w:t>
      </w:r>
      <w:proofErr w:type="spellEnd"/>
      <w:r>
        <w:rPr>
          <w:sz w:val="24"/>
          <w:szCs w:val="24"/>
        </w:rPr>
        <w:t xml:space="preserve"> </w:t>
      </w:r>
    </w:p>
    <w:p w14:paraId="58B7F8A2" w14:textId="77777777" w:rsidR="002F4262" w:rsidRDefault="0010447A">
      <w:pPr>
        <w:widowControl w:val="0"/>
        <w:numPr>
          <w:ilvl w:val="0"/>
          <w:numId w:val="2"/>
        </w:numP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 xml:space="preserve">Dr. Enrico </w:t>
      </w:r>
      <w:proofErr w:type="gramStart"/>
      <w:r>
        <w:rPr>
          <w:sz w:val="24"/>
          <w:szCs w:val="24"/>
        </w:rPr>
        <w:t>Escobar  López</w:t>
      </w:r>
      <w:proofErr w:type="gramEnd"/>
    </w:p>
    <w:p w14:paraId="24CA33D2" w14:textId="77777777" w:rsidR="002F4262" w:rsidRDefault="0010447A">
      <w:pPr>
        <w:widowControl w:val="0"/>
        <w:numPr>
          <w:ilvl w:val="0"/>
          <w:numId w:val="2"/>
        </w:numP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>Dra. Iris Espinoza Santander</w:t>
      </w:r>
    </w:p>
    <w:p w14:paraId="7C32D860" w14:textId="77777777" w:rsidR="002F4262" w:rsidRDefault="0010447A">
      <w:pPr>
        <w:widowControl w:val="0"/>
        <w:numPr>
          <w:ilvl w:val="0"/>
          <w:numId w:val="2"/>
        </w:numP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 xml:space="preserve">Dra. Paula Maldonado López </w:t>
      </w:r>
    </w:p>
    <w:p w14:paraId="45A3D9F4" w14:textId="77777777" w:rsidR="002F4262" w:rsidRDefault="0010447A">
      <w:pPr>
        <w:widowControl w:val="0"/>
        <w:numPr>
          <w:ilvl w:val="0"/>
          <w:numId w:val="2"/>
        </w:numP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 xml:space="preserve">Dra. Constanza Morales Gómez </w:t>
      </w:r>
    </w:p>
    <w:p w14:paraId="39ED41E1" w14:textId="77777777" w:rsidR="002F4262" w:rsidRDefault="0010447A">
      <w:pPr>
        <w:widowControl w:val="0"/>
        <w:numPr>
          <w:ilvl w:val="0"/>
          <w:numId w:val="2"/>
        </w:numP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>Dra. Ana Ortega Pinto</w:t>
      </w:r>
    </w:p>
    <w:p w14:paraId="5E051F37" w14:textId="77777777" w:rsidR="002F4262" w:rsidRDefault="0010447A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431" w:lineRule="auto"/>
        <w:ind w:right="1900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Dra. Sylvia Osorio Muñoz  </w:t>
      </w:r>
    </w:p>
    <w:p w14:paraId="058B6FF4" w14:textId="77777777" w:rsidR="002F4262" w:rsidRDefault="0010447A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431" w:lineRule="auto"/>
        <w:ind w:right="1900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Dr. Cristian </w:t>
      </w:r>
      <w:proofErr w:type="gramStart"/>
      <w:r>
        <w:rPr>
          <w:color w:val="000000"/>
          <w:sz w:val="24"/>
          <w:szCs w:val="24"/>
        </w:rPr>
        <w:t xml:space="preserve">Peñafiel  </w:t>
      </w:r>
      <w:proofErr w:type="spellStart"/>
      <w:r>
        <w:rPr>
          <w:sz w:val="24"/>
          <w:szCs w:val="24"/>
        </w:rPr>
        <w:t>Edkhal</w:t>
      </w:r>
      <w:proofErr w:type="spellEnd"/>
      <w:proofErr w:type="gramEnd"/>
    </w:p>
    <w:p w14:paraId="5152977E" w14:textId="77777777" w:rsidR="002F4262" w:rsidRDefault="0010447A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431" w:lineRule="auto"/>
        <w:ind w:right="1900"/>
        <w:rPr>
          <w:sz w:val="24"/>
          <w:szCs w:val="24"/>
        </w:rPr>
      </w:pPr>
      <w:r>
        <w:rPr>
          <w:color w:val="000000"/>
          <w:sz w:val="24"/>
          <w:szCs w:val="24"/>
        </w:rPr>
        <w:t>Dra. Lily Ramírez Peña</w:t>
      </w:r>
    </w:p>
    <w:p w14:paraId="688A8AEC" w14:textId="77777777" w:rsidR="002F4262" w:rsidRDefault="0010447A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431" w:lineRule="auto"/>
        <w:ind w:right="1900"/>
        <w:rPr>
          <w:sz w:val="24"/>
          <w:szCs w:val="24"/>
        </w:rPr>
      </w:pPr>
      <w:r>
        <w:rPr>
          <w:color w:val="000000"/>
          <w:sz w:val="24"/>
          <w:szCs w:val="24"/>
        </w:rPr>
        <w:t>Dr. Gabriel Rojas Zúñiga</w:t>
      </w:r>
    </w:p>
    <w:p w14:paraId="26006AE2" w14:textId="77777777" w:rsidR="002F4262" w:rsidRDefault="0010447A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431" w:lineRule="auto"/>
        <w:ind w:right="1900"/>
        <w:rPr>
          <w:sz w:val="24"/>
          <w:szCs w:val="24"/>
        </w:rPr>
      </w:pPr>
      <w:r>
        <w:rPr>
          <w:sz w:val="24"/>
          <w:szCs w:val="24"/>
        </w:rPr>
        <w:t>Dr. Gonzalo Rojas Alcayaga</w:t>
      </w:r>
    </w:p>
    <w:p w14:paraId="79113032" w14:textId="77777777" w:rsidR="002F4262" w:rsidRDefault="0010447A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431" w:lineRule="auto"/>
        <w:ind w:right="1900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Secretaria: </w:t>
      </w:r>
      <w:r>
        <w:rPr>
          <w:color w:val="000000"/>
          <w:sz w:val="24"/>
          <w:szCs w:val="24"/>
        </w:rPr>
        <w:t>Lily Velásquez</w:t>
      </w:r>
    </w:p>
    <w:p w14:paraId="2372F509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54" w:line="431" w:lineRule="auto"/>
        <w:ind w:right="1900"/>
        <w:rPr>
          <w:sz w:val="24"/>
          <w:szCs w:val="24"/>
        </w:rPr>
      </w:pPr>
    </w:p>
    <w:p w14:paraId="0C2F3250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4"/>
          <w:szCs w:val="24"/>
        </w:rPr>
      </w:pPr>
    </w:p>
    <w:p w14:paraId="09A9EAF4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4"/>
          <w:szCs w:val="24"/>
        </w:rPr>
      </w:pPr>
    </w:p>
    <w:p w14:paraId="56A7357B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lastRenderedPageBreak/>
        <w:t>PROGRAMA</w:t>
      </w:r>
    </w:p>
    <w:p w14:paraId="67BB9B47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bCs/>
          <w:sz w:val="24"/>
          <w:szCs w:val="24"/>
        </w:rPr>
      </w:pPr>
    </w:p>
    <w:tbl>
      <w:tblPr>
        <w:tblStyle w:val="a2"/>
        <w:tblW w:w="10792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25"/>
        <w:gridCol w:w="7967"/>
      </w:tblGrid>
      <w:tr w:rsidR="002F4262" w14:paraId="0CC57D2D" w14:textId="77777777">
        <w:trPr>
          <w:trHeight w:val="535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40ECB4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88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Jueves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 15 enero</w:t>
            </w:r>
          </w:p>
        </w:tc>
      </w:tr>
      <w:tr w:rsidR="002F4262" w14:paraId="24B89EE3" w14:textId="77777777">
        <w:trPr>
          <w:trHeight w:val="271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FDB47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82"/>
              <w:rPr>
                <w:color w:val="000000"/>
              </w:rPr>
            </w:pPr>
            <w:r>
              <w:t>8:00-8:30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BE18C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89"/>
              <w:rPr>
                <w:color w:val="000000"/>
              </w:rPr>
            </w:pPr>
            <w:r>
              <w:t>Acreditación</w:t>
            </w:r>
          </w:p>
        </w:tc>
      </w:tr>
      <w:tr w:rsidR="002F4262" w14:paraId="6CE279AC" w14:textId="77777777">
        <w:trPr>
          <w:trHeight w:val="271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B43B03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82"/>
              <w:rPr>
                <w:color w:val="000000"/>
              </w:rPr>
            </w:pPr>
            <w:r>
              <w:rPr>
                <w:color w:val="000000"/>
              </w:rPr>
              <w:t>8:</w:t>
            </w:r>
            <w:r>
              <w:t>30</w:t>
            </w:r>
            <w:r>
              <w:rPr>
                <w:color w:val="000000"/>
              </w:rPr>
              <w:t xml:space="preserve">- 09:00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48C60B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89"/>
              <w:rPr>
                <w:color w:val="000000"/>
              </w:rPr>
            </w:pPr>
            <w:r>
              <w:rPr>
                <w:color w:val="000000"/>
              </w:rPr>
              <w:t>Presentación y bienvenida (Dra.</w:t>
            </w:r>
            <w:r>
              <w:t xml:space="preserve"> Irene Morales Bozo - Dra. Ana Ortega Pinto)</w:t>
            </w:r>
          </w:p>
        </w:tc>
      </w:tr>
      <w:tr w:rsidR="002F4262" w14:paraId="5DF8BACD" w14:textId="77777777">
        <w:trPr>
          <w:trHeight w:val="268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62A80E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82"/>
              <w:rPr>
                <w:color w:val="000000"/>
              </w:rPr>
            </w:pPr>
            <w:r>
              <w:rPr>
                <w:color w:val="000000"/>
              </w:rPr>
              <w:t>9:</w:t>
            </w:r>
            <w:r>
              <w:t>00</w:t>
            </w:r>
            <w:r>
              <w:rPr>
                <w:color w:val="000000"/>
              </w:rPr>
              <w:t>-</w:t>
            </w:r>
            <w:r>
              <w:t>10:30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D60292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90"/>
            </w:pPr>
            <w:r>
              <w:rPr>
                <w:b/>
                <w:bCs/>
              </w:rPr>
              <w:t xml:space="preserve">Conferencia 1: </w:t>
            </w:r>
            <w:r>
              <w:t>Fundamentos de la 5° edición de la Clasificación de tumores de glándulas salivales de la organización Mundial de la Salud”</w:t>
            </w:r>
          </w:p>
          <w:p w14:paraId="632D5A94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90"/>
              <w:rPr>
                <w:b/>
                <w:bCs/>
              </w:rPr>
            </w:pPr>
            <w:r>
              <w:rPr>
                <w:b/>
                <w:bCs/>
              </w:rPr>
              <w:t xml:space="preserve">(Dra. Alena </w:t>
            </w:r>
            <w:proofErr w:type="spellStart"/>
            <w:r>
              <w:rPr>
                <w:b/>
                <w:bCs/>
              </w:rPr>
              <w:t>Skálová</w:t>
            </w:r>
            <w:proofErr w:type="spellEnd"/>
            <w:r>
              <w:rPr>
                <w:b/>
                <w:bCs/>
              </w:rPr>
              <w:t>)</w:t>
            </w:r>
          </w:p>
        </w:tc>
      </w:tr>
      <w:tr w:rsidR="002F4262" w14:paraId="253154D3" w14:textId="77777777">
        <w:trPr>
          <w:trHeight w:val="271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233EEA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88"/>
              <w:rPr>
                <w:b/>
                <w:bCs/>
                <w:color w:val="000000"/>
              </w:rPr>
            </w:pPr>
            <w:r>
              <w:rPr>
                <w:b/>
                <w:bCs/>
              </w:rPr>
              <w:t>10:30-11:00 Café</w:t>
            </w:r>
          </w:p>
        </w:tc>
      </w:tr>
      <w:tr w:rsidR="002F4262" w14:paraId="390FF3E0" w14:textId="77777777">
        <w:trPr>
          <w:trHeight w:val="515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8FF6DE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96"/>
              <w:rPr>
                <w:color w:val="000000"/>
              </w:rPr>
            </w:pPr>
            <w:r>
              <w:rPr>
                <w:color w:val="000000"/>
              </w:rPr>
              <w:t>1</w:t>
            </w:r>
            <w:r>
              <w:t>1</w:t>
            </w:r>
            <w:r>
              <w:rPr>
                <w:color w:val="000000"/>
              </w:rPr>
              <w:t>:00-1</w:t>
            </w:r>
            <w:r>
              <w:t>2</w:t>
            </w:r>
            <w:r>
              <w:rPr>
                <w:color w:val="000000"/>
              </w:rPr>
              <w:t>:</w:t>
            </w:r>
            <w:r>
              <w:t>0</w:t>
            </w:r>
            <w:r>
              <w:rPr>
                <w:color w:val="000000"/>
              </w:rPr>
              <w:t xml:space="preserve">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FEA925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right="41"/>
            </w:pPr>
            <w:r>
              <w:rPr>
                <w:b/>
                <w:bCs/>
              </w:rPr>
              <w:t>Mesa redonda 1:</w:t>
            </w:r>
            <w:r>
              <w:t xml:space="preserve"> “Manejo y herramienta diagnóstica por imagen en Tumores de Glándulas Salivales”. (Moderadora: Dra. Paula Maldonado).</w:t>
            </w:r>
          </w:p>
          <w:p w14:paraId="0DABCC15" w14:textId="77777777" w:rsidR="002F4262" w:rsidRDefault="0010447A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right="41"/>
            </w:pPr>
            <w:r>
              <w:t xml:space="preserve">Ecografía en tumores de glándulas salivales </w:t>
            </w:r>
            <w:r>
              <w:rPr>
                <w:b/>
                <w:bCs/>
              </w:rPr>
              <w:t>(Dra. Sylvia Osorio)</w:t>
            </w:r>
          </w:p>
          <w:p w14:paraId="12C0FABA" w14:textId="77777777" w:rsidR="002F4262" w:rsidRDefault="0010447A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right="41"/>
            </w:pPr>
            <w:r>
              <w:t>TC y RNM en tumores de glándulas salivales (</w:t>
            </w:r>
            <w:r>
              <w:rPr>
                <w:b/>
                <w:bCs/>
              </w:rPr>
              <w:t>Dra. Oriana Valenzuela)</w:t>
            </w:r>
          </w:p>
          <w:p w14:paraId="105F74C9" w14:textId="77777777" w:rsidR="002F4262" w:rsidRDefault="0010447A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right="41"/>
            </w:pPr>
            <w:r>
              <w:t xml:space="preserve">Aspectos quirúrgicos de tumores de glándulas salivales </w:t>
            </w:r>
            <w:r>
              <w:rPr>
                <w:b/>
                <w:bCs/>
              </w:rPr>
              <w:t xml:space="preserve">(Dr. Daniel </w:t>
            </w:r>
            <w:proofErr w:type="spellStart"/>
            <w:r>
              <w:rPr>
                <w:b/>
                <w:bCs/>
              </w:rPr>
              <w:t>Rappoport</w:t>
            </w:r>
            <w:proofErr w:type="spellEnd"/>
            <w:r>
              <w:rPr>
                <w:b/>
                <w:bCs/>
              </w:rPr>
              <w:t>)</w:t>
            </w:r>
          </w:p>
        </w:tc>
      </w:tr>
      <w:tr w:rsidR="002F4262" w14:paraId="31EC3378" w14:textId="77777777">
        <w:trPr>
          <w:trHeight w:val="515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0B9C56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96"/>
              <w:rPr>
                <w:color w:val="000000"/>
              </w:rPr>
            </w:pPr>
            <w:r>
              <w:t>12</w:t>
            </w:r>
            <w:r>
              <w:rPr>
                <w:color w:val="000000"/>
              </w:rPr>
              <w:t>:00-1</w:t>
            </w:r>
            <w:r>
              <w:t>3</w:t>
            </w:r>
            <w:r>
              <w:rPr>
                <w:color w:val="000000"/>
              </w:rPr>
              <w:t xml:space="preserve">:00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95F6A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 w:right="45" w:firstLine="2"/>
            </w:pPr>
            <w:r>
              <w:t xml:space="preserve">Sesión de </w:t>
            </w:r>
            <w:proofErr w:type="spellStart"/>
            <w:r>
              <w:t>Pósters</w:t>
            </w:r>
            <w:proofErr w:type="spellEnd"/>
            <w:r>
              <w:t xml:space="preserve"> 1</w:t>
            </w:r>
          </w:p>
          <w:p w14:paraId="174E4CFD" w14:textId="77777777" w:rsidR="002F4262" w:rsidRDefault="002F426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 w:right="45" w:firstLine="2"/>
              <w:rPr>
                <w:b/>
                <w:bCs/>
                <w:color w:val="000000"/>
              </w:rPr>
            </w:pPr>
          </w:p>
        </w:tc>
      </w:tr>
      <w:tr w:rsidR="002F4262" w14:paraId="26CE053E" w14:textId="77777777">
        <w:trPr>
          <w:trHeight w:val="268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F46DA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88"/>
              <w:rPr>
                <w:b/>
                <w:bCs/>
                <w:color w:val="000000"/>
              </w:rPr>
            </w:pPr>
            <w:r>
              <w:rPr>
                <w:b/>
                <w:bCs/>
              </w:rPr>
              <w:t xml:space="preserve">13:00 - 14:30 </w:t>
            </w:r>
            <w:r>
              <w:rPr>
                <w:b/>
                <w:bCs/>
                <w:color w:val="000000"/>
              </w:rPr>
              <w:t xml:space="preserve">PAUSA – Almuerzo </w:t>
            </w:r>
          </w:p>
        </w:tc>
      </w:tr>
      <w:tr w:rsidR="002F4262" w14:paraId="338CC6B6" w14:textId="77777777">
        <w:trPr>
          <w:trHeight w:val="271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ABF284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96"/>
              <w:rPr>
                <w:color w:val="000000"/>
              </w:rPr>
            </w:pPr>
            <w:r>
              <w:rPr>
                <w:color w:val="000000"/>
              </w:rPr>
              <w:t>14:30-1</w:t>
            </w:r>
            <w:r>
              <w:t>6</w:t>
            </w:r>
            <w:r>
              <w:rPr>
                <w:color w:val="000000"/>
              </w:rPr>
              <w:t xml:space="preserve">:00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38760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248"/>
            </w:pPr>
            <w:r>
              <w:t xml:space="preserve">        </w:t>
            </w:r>
            <w:r>
              <w:rPr>
                <w:b/>
                <w:bCs/>
              </w:rPr>
              <w:t xml:space="preserve">Conferencia 2: </w:t>
            </w:r>
            <w:r>
              <w:t xml:space="preserve">Nuevos tumores de glándulas salivales. </w:t>
            </w:r>
          </w:p>
          <w:p w14:paraId="5BED240C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248"/>
              <w:rPr>
                <w:b/>
                <w:bCs/>
                <w:color w:val="000000"/>
              </w:rPr>
            </w:pPr>
            <w:r>
              <w:t xml:space="preserve">       </w:t>
            </w:r>
            <w:r>
              <w:rPr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(Dr</w:t>
            </w:r>
            <w:r>
              <w:rPr>
                <w:b/>
                <w:bCs/>
              </w:rPr>
              <w:t xml:space="preserve">a. Alena </w:t>
            </w:r>
            <w:proofErr w:type="spellStart"/>
            <w:r>
              <w:rPr>
                <w:b/>
                <w:bCs/>
              </w:rPr>
              <w:t>Skalova</w:t>
            </w:r>
            <w:proofErr w:type="spellEnd"/>
            <w:r>
              <w:rPr>
                <w:b/>
                <w:bCs/>
              </w:rPr>
              <w:t xml:space="preserve">) </w:t>
            </w:r>
          </w:p>
        </w:tc>
      </w:tr>
      <w:tr w:rsidR="002F4262" w14:paraId="0FC679A9" w14:textId="77777777">
        <w:trPr>
          <w:trHeight w:val="516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0129A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96"/>
              <w:rPr>
                <w:color w:val="000000"/>
              </w:rPr>
            </w:pPr>
            <w:r>
              <w:t xml:space="preserve">16:00- </w:t>
            </w:r>
            <w:proofErr w:type="gramStart"/>
            <w:r>
              <w:t xml:space="preserve">16:30 </w:t>
            </w:r>
            <w:r>
              <w:rPr>
                <w:color w:val="000000"/>
              </w:rPr>
              <w:t xml:space="preserve"> Café</w:t>
            </w:r>
            <w:proofErr w:type="gramEnd"/>
            <w:r>
              <w:rPr>
                <w:color w:val="000000"/>
              </w:rPr>
              <w:t xml:space="preserve"> </w:t>
            </w:r>
          </w:p>
        </w:tc>
      </w:tr>
      <w:tr w:rsidR="002F4262" w14:paraId="2BC16F99" w14:textId="77777777">
        <w:trPr>
          <w:trHeight w:val="515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60875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96"/>
              <w:rPr>
                <w:color w:val="000000"/>
              </w:rPr>
            </w:pPr>
            <w:r>
              <w:rPr>
                <w:color w:val="000000"/>
              </w:rPr>
              <w:t xml:space="preserve">16:30- 17:30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EF55F5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3" w:right="41" w:hanging="10"/>
              <w:rPr>
                <w:b/>
                <w:bCs/>
                <w:color w:val="000000"/>
              </w:rPr>
            </w:pPr>
            <w:r>
              <w:rPr>
                <w:b/>
                <w:bCs/>
              </w:rPr>
              <w:t xml:space="preserve">Conferencia 3: </w:t>
            </w:r>
            <w:r>
              <w:t xml:space="preserve">Tumores de glándulas salivales en población chilena: estudio retrospectivo basado en OMS 2022 </w:t>
            </w:r>
            <w:r>
              <w:rPr>
                <w:b/>
                <w:bCs/>
                <w:color w:val="000000"/>
              </w:rPr>
              <w:t xml:space="preserve">(Dr.  Gonzalo Rojas) </w:t>
            </w:r>
          </w:p>
        </w:tc>
      </w:tr>
      <w:tr w:rsidR="002F4262" w14:paraId="63FBCEBC" w14:textId="77777777">
        <w:trPr>
          <w:trHeight w:val="475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30105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76"/>
              <w:rPr>
                <w:b/>
                <w:bCs/>
              </w:rPr>
            </w:pPr>
            <w:r>
              <w:rPr>
                <w:b/>
                <w:bCs/>
              </w:rPr>
              <w:t xml:space="preserve">Vino de Honor </w:t>
            </w:r>
          </w:p>
          <w:p w14:paraId="3DAAFEC0" w14:textId="77777777" w:rsidR="002F4262" w:rsidRDefault="002F426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76"/>
              <w:rPr>
                <w:b/>
                <w:bCs/>
              </w:rPr>
            </w:pPr>
          </w:p>
        </w:tc>
      </w:tr>
    </w:tbl>
    <w:p w14:paraId="4E36EAF9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BE122C8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14:paraId="770021B4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14:paraId="5B19E86E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14:paraId="0BF6AF7D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14:paraId="11B6F4A0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14:paraId="32D36A07" w14:textId="77777777" w:rsidR="002F4262" w:rsidRDefault="0010447A">
      <w:r>
        <w:br w:type="page"/>
      </w:r>
    </w:p>
    <w:p w14:paraId="73976874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14:paraId="128F2926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b/>
          <w:bCs/>
          <w:sz w:val="24"/>
          <w:szCs w:val="24"/>
        </w:rPr>
      </w:pPr>
      <w:r>
        <w:rPr>
          <w:color w:val="000000"/>
        </w:rPr>
        <w:t xml:space="preserve">  </w:t>
      </w:r>
    </w:p>
    <w:tbl>
      <w:tblPr>
        <w:tblStyle w:val="a3"/>
        <w:tblW w:w="10792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25"/>
        <w:gridCol w:w="7967"/>
      </w:tblGrid>
      <w:tr w:rsidR="002F4262" w14:paraId="05C40597" w14:textId="77777777">
        <w:trPr>
          <w:trHeight w:val="516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2A45CA" w14:textId="77777777" w:rsidR="002F4262" w:rsidRDefault="0010447A">
            <w:pPr>
              <w:widowControl w:val="0"/>
              <w:spacing w:line="240" w:lineRule="auto"/>
              <w:ind w:left="482"/>
            </w:pPr>
            <w:r>
              <w:t>Viernes 16 enero</w:t>
            </w:r>
          </w:p>
        </w:tc>
      </w:tr>
      <w:tr w:rsidR="002F4262" w14:paraId="4F0B7157" w14:textId="77777777">
        <w:trPr>
          <w:trHeight w:val="516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1735F7" w14:textId="77777777" w:rsidR="002F4262" w:rsidRDefault="0010447A">
            <w:pPr>
              <w:widowControl w:val="0"/>
              <w:spacing w:line="240" w:lineRule="auto"/>
              <w:ind w:left="482"/>
            </w:pPr>
            <w:r>
              <w:t xml:space="preserve">9:00-9:30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E22D7" w14:textId="77777777" w:rsidR="002F4262" w:rsidRDefault="0010447A">
            <w:pPr>
              <w:widowControl w:val="0"/>
              <w:spacing w:line="228" w:lineRule="auto"/>
              <w:ind w:left="488" w:right="41" w:hanging="3"/>
              <w:rPr>
                <w:b/>
                <w:bCs/>
              </w:rPr>
            </w:pPr>
            <w:r>
              <w:t xml:space="preserve">Conferencia 4: Enfermedad de </w:t>
            </w:r>
            <w:proofErr w:type="spellStart"/>
            <w:r>
              <w:t>Sjogren</w:t>
            </w:r>
            <w:proofErr w:type="spellEnd"/>
            <w:r>
              <w:t xml:space="preserve">: </w:t>
            </w:r>
            <w:r>
              <w:rPr>
                <w:color w:val="222222"/>
                <w:highlight w:val="white"/>
              </w:rPr>
              <w:t>alteraciones en la secreción salival</w:t>
            </w:r>
            <w:r>
              <w:t xml:space="preserve"> </w:t>
            </w:r>
            <w:r>
              <w:rPr>
                <w:b/>
                <w:bCs/>
              </w:rPr>
              <w:t xml:space="preserve">(Claudio Molina)  </w:t>
            </w:r>
          </w:p>
        </w:tc>
      </w:tr>
      <w:tr w:rsidR="002F4262" w14:paraId="0BA7F5EE" w14:textId="77777777">
        <w:trPr>
          <w:trHeight w:val="515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07EB47" w14:textId="77777777" w:rsidR="002F4262" w:rsidRDefault="0010447A">
            <w:pPr>
              <w:widowControl w:val="0"/>
              <w:spacing w:line="240" w:lineRule="auto"/>
              <w:ind w:left="482"/>
            </w:pPr>
            <w:r>
              <w:t xml:space="preserve">9:30 - 10:00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D9C003" w14:textId="77777777" w:rsidR="002F4262" w:rsidRDefault="0010447A">
            <w:pPr>
              <w:widowControl w:val="0"/>
              <w:spacing w:line="228" w:lineRule="auto"/>
              <w:ind w:left="488" w:right="42"/>
              <w:rPr>
                <w:b/>
                <w:bCs/>
              </w:rPr>
            </w:pPr>
            <w:r>
              <w:t xml:space="preserve">Actualización en Síndrome de Boca </w:t>
            </w:r>
            <w:proofErr w:type="gramStart"/>
            <w:r>
              <w:t xml:space="preserve">Urente  </w:t>
            </w:r>
            <w:r>
              <w:rPr>
                <w:b/>
                <w:bCs/>
              </w:rPr>
              <w:t>(</w:t>
            </w:r>
            <w:proofErr w:type="gramEnd"/>
            <w:r>
              <w:rPr>
                <w:b/>
                <w:bCs/>
              </w:rPr>
              <w:t>Dra. Daniela Adorno)</w:t>
            </w:r>
          </w:p>
        </w:tc>
      </w:tr>
      <w:tr w:rsidR="002F4262" w14:paraId="36353E00" w14:textId="77777777">
        <w:trPr>
          <w:trHeight w:val="515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925FD6" w14:textId="77777777" w:rsidR="002F4262" w:rsidRDefault="0010447A">
            <w:pPr>
              <w:widowControl w:val="0"/>
              <w:spacing w:line="240" w:lineRule="auto"/>
              <w:ind w:left="482"/>
            </w:pPr>
            <w:r>
              <w:t>10:00 - 10:30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736D4F" w14:textId="77777777" w:rsidR="002F4262" w:rsidRDefault="0010447A">
            <w:pPr>
              <w:widowControl w:val="0"/>
              <w:spacing w:line="228" w:lineRule="auto"/>
              <w:ind w:left="488" w:right="42"/>
              <w:rPr>
                <w:b/>
                <w:bCs/>
              </w:rPr>
            </w:pPr>
            <w:proofErr w:type="spellStart"/>
            <w:r>
              <w:t>Hiposialia</w:t>
            </w:r>
            <w:proofErr w:type="spellEnd"/>
            <w:r>
              <w:t xml:space="preserve">: ensayos clínicos de sustitutos salivales. </w:t>
            </w:r>
            <w:r>
              <w:rPr>
                <w:b/>
                <w:bCs/>
              </w:rPr>
              <w:t>(Dra. Irene Morales)</w:t>
            </w:r>
          </w:p>
        </w:tc>
      </w:tr>
      <w:tr w:rsidR="002F4262" w14:paraId="7690790F" w14:textId="77777777">
        <w:trPr>
          <w:trHeight w:val="268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858B9" w14:textId="77777777" w:rsidR="002F4262" w:rsidRDefault="0010447A">
            <w:pPr>
              <w:widowControl w:val="0"/>
              <w:spacing w:line="240" w:lineRule="auto"/>
              <w:ind w:left="488"/>
              <w:rPr>
                <w:b/>
                <w:bCs/>
              </w:rPr>
            </w:pPr>
            <w:r>
              <w:rPr>
                <w:b/>
                <w:bCs/>
              </w:rPr>
              <w:t>10:30 - 11:00 Café</w:t>
            </w:r>
          </w:p>
        </w:tc>
      </w:tr>
      <w:tr w:rsidR="002F4262" w14:paraId="52CEB1BB" w14:textId="77777777">
        <w:trPr>
          <w:trHeight w:val="271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813C12" w14:textId="77777777" w:rsidR="002F4262" w:rsidRDefault="0010447A">
            <w:pPr>
              <w:widowControl w:val="0"/>
              <w:spacing w:line="240" w:lineRule="auto"/>
              <w:ind w:left="496"/>
            </w:pPr>
            <w:r>
              <w:t xml:space="preserve">11:00-12:00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A4FB0" w14:textId="77777777" w:rsidR="002F4262" w:rsidRDefault="0010447A">
            <w:pPr>
              <w:widowControl w:val="0"/>
              <w:spacing w:line="240" w:lineRule="auto"/>
            </w:pPr>
            <w:r>
              <w:rPr>
                <w:b/>
                <w:bCs/>
              </w:rPr>
              <w:t xml:space="preserve">       Mesa redonda 2: </w:t>
            </w:r>
            <w:r>
              <w:t>Saliva: “Nuevas opciones diagnósticas” Moderadora:    Dra. Iris Espinoza</w:t>
            </w:r>
          </w:p>
          <w:p w14:paraId="26FFE1EA" w14:textId="77777777" w:rsidR="002F4262" w:rsidRDefault="0010447A">
            <w:pPr>
              <w:widowControl w:val="0"/>
              <w:spacing w:line="240" w:lineRule="auto"/>
              <w:rPr>
                <w:b/>
                <w:bCs/>
              </w:rPr>
            </w:pPr>
            <w:r>
              <w:t xml:space="preserve">      Saliva como fuente de biomarcadores periodontales </w:t>
            </w:r>
            <w:r>
              <w:rPr>
                <w:b/>
                <w:bCs/>
              </w:rPr>
              <w:t xml:space="preserve">(Dra. Triana Blancos) </w:t>
            </w:r>
          </w:p>
          <w:p w14:paraId="418A92B8" w14:textId="77777777" w:rsidR="002F4262" w:rsidRDefault="0010447A">
            <w:pPr>
              <w:widowControl w:val="0"/>
              <w:spacing w:line="240" w:lineRule="auto"/>
              <w:jc w:val="center"/>
              <w:rPr>
                <w:b/>
                <w:bCs/>
              </w:rPr>
            </w:pPr>
            <w:r>
              <w:t>Marcadores salivales de patologías sistémicas</w:t>
            </w:r>
            <w:r>
              <w:rPr>
                <w:b/>
                <w:bCs/>
              </w:rPr>
              <w:t xml:space="preserve"> (Dr. Juan Pablo </w:t>
            </w:r>
            <w:proofErr w:type="spellStart"/>
            <w:r>
              <w:rPr>
                <w:b/>
                <w:bCs/>
              </w:rPr>
              <w:t>Aitken</w:t>
            </w:r>
            <w:proofErr w:type="spellEnd"/>
            <w:r>
              <w:rPr>
                <w:b/>
                <w:bCs/>
              </w:rPr>
              <w:t>)</w:t>
            </w:r>
          </w:p>
          <w:p w14:paraId="7C2B65F8" w14:textId="77777777" w:rsidR="002F4262" w:rsidRDefault="0010447A">
            <w:pPr>
              <w:spacing w:line="240" w:lineRule="auto"/>
            </w:pPr>
            <w:r>
              <w:t xml:space="preserve">      Candidiasis en Síndrome de Hiper IgE (</w:t>
            </w:r>
            <w:r>
              <w:rPr>
                <w:b/>
                <w:bCs/>
              </w:rPr>
              <w:t xml:space="preserve">Dra. Loreto </w:t>
            </w:r>
            <w:proofErr w:type="spellStart"/>
            <w:r>
              <w:rPr>
                <w:b/>
                <w:bCs/>
              </w:rPr>
              <w:t>Abusleme</w:t>
            </w:r>
            <w:proofErr w:type="spellEnd"/>
            <w:r>
              <w:t>)</w:t>
            </w:r>
          </w:p>
          <w:p w14:paraId="27F3E616" w14:textId="77777777" w:rsidR="002F4262" w:rsidRDefault="002F4262">
            <w:pPr>
              <w:widowControl w:val="0"/>
              <w:spacing w:line="240" w:lineRule="auto"/>
              <w:jc w:val="center"/>
              <w:rPr>
                <w:b/>
                <w:bCs/>
              </w:rPr>
            </w:pPr>
          </w:p>
        </w:tc>
      </w:tr>
      <w:tr w:rsidR="002F4262" w14:paraId="08F84444" w14:textId="77777777">
        <w:trPr>
          <w:trHeight w:val="516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8547AC" w14:textId="77777777" w:rsidR="002F4262" w:rsidRDefault="0010447A">
            <w:pPr>
              <w:widowControl w:val="0"/>
              <w:spacing w:line="240" w:lineRule="auto"/>
              <w:ind w:left="496"/>
            </w:pPr>
            <w:r>
              <w:t>12:00-13:00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1B6B2D" w14:textId="77777777" w:rsidR="002F4262" w:rsidRDefault="0010447A">
            <w:pPr>
              <w:widowControl w:val="0"/>
              <w:spacing w:line="240" w:lineRule="auto"/>
              <w:ind w:left="496"/>
            </w:pPr>
            <w:r>
              <w:t xml:space="preserve">Sesión de </w:t>
            </w:r>
            <w:proofErr w:type="spellStart"/>
            <w:r>
              <w:t>Pósters</w:t>
            </w:r>
            <w:proofErr w:type="spellEnd"/>
            <w:r>
              <w:t xml:space="preserve"> 2</w:t>
            </w:r>
          </w:p>
          <w:p w14:paraId="48EB6115" w14:textId="77777777" w:rsidR="002F4262" w:rsidRDefault="002F4262">
            <w:pPr>
              <w:widowControl w:val="0"/>
              <w:spacing w:line="230" w:lineRule="auto"/>
              <w:ind w:left="483" w:right="42" w:firstLine="7"/>
              <w:rPr>
                <w:b/>
                <w:bCs/>
              </w:rPr>
            </w:pPr>
          </w:p>
        </w:tc>
      </w:tr>
      <w:tr w:rsidR="002F4262" w14:paraId="6783A3B8" w14:textId="77777777">
        <w:trPr>
          <w:trHeight w:val="309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5F8BD1" w14:textId="77777777" w:rsidR="002F4262" w:rsidRDefault="0010447A">
            <w:pPr>
              <w:widowControl w:val="0"/>
              <w:spacing w:line="240" w:lineRule="auto"/>
              <w:ind w:left="488"/>
              <w:rPr>
                <w:b/>
                <w:bCs/>
              </w:rPr>
            </w:pPr>
            <w:r>
              <w:rPr>
                <w:b/>
                <w:bCs/>
              </w:rPr>
              <w:t xml:space="preserve">PAUSA – Almuerzo </w:t>
            </w:r>
          </w:p>
        </w:tc>
      </w:tr>
      <w:tr w:rsidR="002F4262" w14:paraId="47F88007" w14:textId="77777777">
        <w:trPr>
          <w:trHeight w:val="516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2CBF08" w14:textId="77777777" w:rsidR="002F4262" w:rsidRDefault="0010447A">
            <w:pPr>
              <w:widowControl w:val="0"/>
              <w:spacing w:line="230" w:lineRule="auto"/>
              <w:ind w:left="487" w:right="42" w:firstLine="8"/>
            </w:pPr>
            <w:r>
              <w:t>14:00-16:00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A9730C" w14:textId="77777777" w:rsidR="002F4262" w:rsidRDefault="0010447A">
            <w:pPr>
              <w:widowControl w:val="0"/>
              <w:spacing w:line="240" w:lineRule="auto"/>
              <w:ind w:left="483"/>
              <w:rPr>
                <w:b/>
                <w:bCs/>
              </w:rPr>
            </w:pPr>
            <w:r>
              <w:rPr>
                <w:b/>
                <w:bCs/>
              </w:rPr>
              <w:t>Casos Clínico-Patológicos</w:t>
            </w:r>
          </w:p>
          <w:p w14:paraId="72AF3E5E" w14:textId="77777777" w:rsidR="002F4262" w:rsidRDefault="0010447A">
            <w:pPr>
              <w:widowControl w:val="0"/>
              <w:spacing w:line="240" w:lineRule="auto"/>
              <w:ind w:left="483"/>
              <w:rPr>
                <w:b/>
                <w:bCs/>
              </w:rPr>
            </w:pPr>
            <w:r>
              <w:rPr>
                <w:b/>
                <w:bCs/>
              </w:rPr>
              <w:t xml:space="preserve">Moderadores: </w:t>
            </w:r>
            <w:r>
              <w:t xml:space="preserve">Dra. Andrea Maturana y Dr. Nelson Lobos </w:t>
            </w:r>
          </w:p>
        </w:tc>
      </w:tr>
      <w:tr w:rsidR="002F4262" w14:paraId="1DF4969B" w14:textId="77777777">
        <w:trPr>
          <w:trHeight w:val="516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546B54" w14:textId="77777777" w:rsidR="002F4262" w:rsidRDefault="0010447A">
            <w:pPr>
              <w:widowControl w:val="0"/>
              <w:spacing w:line="230" w:lineRule="auto"/>
              <w:ind w:left="487" w:right="42" w:firstLine="8"/>
            </w:pPr>
            <w:r>
              <w:t>14:00-14:10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646BC" w14:textId="77777777" w:rsidR="002F4262" w:rsidRDefault="0010447A">
            <w:pPr>
              <w:widowControl w:val="0"/>
              <w:spacing w:line="240" w:lineRule="auto"/>
              <w:ind w:left="489"/>
            </w:pPr>
            <w:r>
              <w:t xml:space="preserve">Palabras de saludo desde la Especialidad de Patología </w:t>
            </w:r>
            <w:proofErr w:type="spellStart"/>
            <w:r>
              <w:t>Bucomaxilofacial</w:t>
            </w:r>
            <w:proofErr w:type="spellEnd"/>
            <w:r>
              <w:t xml:space="preserve"> (Dra. Andrea Maturana) </w:t>
            </w:r>
          </w:p>
        </w:tc>
      </w:tr>
      <w:tr w:rsidR="002F4262" w14:paraId="0F203DBE" w14:textId="77777777">
        <w:trPr>
          <w:trHeight w:val="516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4278F9" w14:textId="77777777" w:rsidR="002F4262" w:rsidRDefault="0010447A">
            <w:pPr>
              <w:widowControl w:val="0"/>
              <w:spacing w:line="230" w:lineRule="auto"/>
              <w:ind w:left="487" w:right="42" w:firstLine="8"/>
            </w:pPr>
            <w:r>
              <w:t xml:space="preserve">14:10-14:40 (incluido </w:t>
            </w:r>
            <w:proofErr w:type="gramStart"/>
            <w:r>
              <w:t>10  minutos</w:t>
            </w:r>
            <w:proofErr w:type="gramEnd"/>
            <w:r>
              <w:t xml:space="preserve"> de discusión)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7B8EE" w14:textId="77777777" w:rsidR="002F4262" w:rsidRDefault="0010447A">
            <w:pPr>
              <w:widowControl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Caso Clínico 1 </w:t>
            </w:r>
          </w:p>
          <w:p w14:paraId="1EEE5F73" w14:textId="77777777" w:rsidR="002F4262" w:rsidRDefault="0010447A">
            <w:pPr>
              <w:widowControl w:val="0"/>
              <w:spacing w:line="240" w:lineRule="auto"/>
            </w:pPr>
            <w:r>
              <w:rPr>
                <w:b/>
                <w:bCs/>
              </w:rPr>
              <w:t xml:space="preserve">Discutidora: </w:t>
            </w:r>
            <w:r>
              <w:t xml:space="preserve">Dra. Isidora Mujica  </w:t>
            </w:r>
          </w:p>
          <w:p w14:paraId="39D08237" w14:textId="77777777" w:rsidR="002F4262" w:rsidRDefault="0010447A">
            <w:pPr>
              <w:widowControl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Presentador: </w:t>
            </w:r>
            <w:r>
              <w:t xml:space="preserve">Dr. Carlos </w:t>
            </w:r>
            <w:proofErr w:type="spellStart"/>
            <w:r>
              <w:t>Humeres</w:t>
            </w:r>
            <w:proofErr w:type="spellEnd"/>
            <w:r>
              <w:t xml:space="preserve"> </w:t>
            </w:r>
          </w:p>
        </w:tc>
      </w:tr>
      <w:tr w:rsidR="002F4262" w14:paraId="3E0BE17E" w14:textId="77777777">
        <w:trPr>
          <w:trHeight w:val="516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ED599E" w14:textId="77777777" w:rsidR="002F4262" w:rsidRDefault="0010447A">
            <w:pPr>
              <w:widowControl w:val="0"/>
              <w:spacing w:line="230" w:lineRule="auto"/>
              <w:ind w:left="487" w:right="42" w:firstLine="8"/>
            </w:pPr>
            <w:r>
              <w:t xml:space="preserve">14:40-15:10 (incluido </w:t>
            </w:r>
            <w:proofErr w:type="gramStart"/>
            <w:r>
              <w:t>10  minutos</w:t>
            </w:r>
            <w:proofErr w:type="gramEnd"/>
            <w:r>
              <w:t xml:space="preserve"> de discusión)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93FA0F" w14:textId="77777777" w:rsidR="002F4262" w:rsidRDefault="0010447A">
            <w:pPr>
              <w:widowControl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Casos Clínico 2</w:t>
            </w:r>
          </w:p>
          <w:p w14:paraId="35ECEE5C" w14:textId="77777777" w:rsidR="002F4262" w:rsidRDefault="0010447A">
            <w:pPr>
              <w:widowControl w:val="0"/>
              <w:spacing w:line="240" w:lineRule="auto"/>
            </w:pPr>
            <w:r>
              <w:rPr>
                <w:b/>
                <w:bCs/>
              </w:rPr>
              <w:t xml:space="preserve">Discutidora: </w:t>
            </w:r>
            <w:r>
              <w:t>Dra. Magdalena Pinto</w:t>
            </w:r>
          </w:p>
          <w:p w14:paraId="5D812240" w14:textId="77777777" w:rsidR="002F4262" w:rsidRDefault="0010447A">
            <w:pPr>
              <w:widowControl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Presentador: </w:t>
            </w:r>
            <w:r>
              <w:t>Dr. René Jara</w:t>
            </w:r>
          </w:p>
        </w:tc>
      </w:tr>
      <w:tr w:rsidR="002F4262" w14:paraId="677E0252" w14:textId="77777777">
        <w:trPr>
          <w:trHeight w:val="516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D67C5B" w14:textId="77777777" w:rsidR="002F4262" w:rsidRDefault="0010447A">
            <w:pPr>
              <w:widowControl w:val="0"/>
              <w:spacing w:line="230" w:lineRule="auto"/>
              <w:ind w:left="487" w:right="42" w:firstLine="8"/>
            </w:pPr>
            <w:r>
              <w:t xml:space="preserve">15:10-15:40 (incluido </w:t>
            </w:r>
            <w:proofErr w:type="gramStart"/>
            <w:r>
              <w:t>10  minutos</w:t>
            </w:r>
            <w:proofErr w:type="gramEnd"/>
            <w:r>
              <w:t xml:space="preserve"> de discusión)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DAA3F" w14:textId="77777777" w:rsidR="002F4262" w:rsidRDefault="0010447A">
            <w:pPr>
              <w:widowControl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Caso Clínico 3</w:t>
            </w:r>
          </w:p>
          <w:p w14:paraId="1528D7AE" w14:textId="77777777" w:rsidR="002F4262" w:rsidRDefault="0010447A">
            <w:pPr>
              <w:widowControl w:val="0"/>
              <w:spacing w:line="240" w:lineRule="auto"/>
            </w:pPr>
            <w:r>
              <w:rPr>
                <w:b/>
                <w:bCs/>
              </w:rPr>
              <w:t xml:space="preserve">Discutidora: </w:t>
            </w:r>
            <w:r>
              <w:t xml:space="preserve">Dra. Macarena Salinas  </w:t>
            </w:r>
          </w:p>
          <w:p w14:paraId="5AE6E8CE" w14:textId="77777777" w:rsidR="002F4262" w:rsidRDefault="0010447A">
            <w:pPr>
              <w:widowControl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Presentador: </w:t>
            </w:r>
            <w:r>
              <w:t xml:space="preserve">Dra. Andrea Romero </w:t>
            </w:r>
          </w:p>
        </w:tc>
      </w:tr>
      <w:tr w:rsidR="002F4262" w14:paraId="50E720D9" w14:textId="77777777">
        <w:trPr>
          <w:trHeight w:val="515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BFBAC" w14:textId="77777777" w:rsidR="002F4262" w:rsidRDefault="0010447A">
            <w:pPr>
              <w:widowControl w:val="0"/>
              <w:spacing w:line="230" w:lineRule="auto"/>
              <w:ind w:left="487" w:right="42" w:firstLine="8"/>
            </w:pPr>
            <w:r>
              <w:t xml:space="preserve">15:40-16:10 (incluido </w:t>
            </w:r>
            <w:proofErr w:type="gramStart"/>
            <w:r>
              <w:t>10  minutos</w:t>
            </w:r>
            <w:proofErr w:type="gramEnd"/>
            <w:r>
              <w:t xml:space="preserve"> de discusión)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62E74C" w14:textId="77777777" w:rsidR="002F4262" w:rsidRDefault="0010447A">
            <w:pPr>
              <w:widowControl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Caso Clínico 4</w:t>
            </w:r>
          </w:p>
          <w:p w14:paraId="3F504B71" w14:textId="77777777" w:rsidR="002F4262" w:rsidRDefault="0010447A">
            <w:pPr>
              <w:widowControl w:val="0"/>
              <w:spacing w:line="240" w:lineRule="auto"/>
            </w:pPr>
            <w:r>
              <w:rPr>
                <w:b/>
                <w:bCs/>
              </w:rPr>
              <w:t xml:space="preserve">Discutidor: </w:t>
            </w:r>
            <w:r>
              <w:t xml:space="preserve">Dr. Daniel </w:t>
            </w:r>
            <w:proofErr w:type="spellStart"/>
            <w:r>
              <w:t>Brandizzi</w:t>
            </w:r>
            <w:proofErr w:type="spellEnd"/>
          </w:p>
          <w:p w14:paraId="066AF935" w14:textId="77777777" w:rsidR="002F4262" w:rsidRDefault="0010447A">
            <w:pPr>
              <w:widowControl w:val="0"/>
              <w:spacing w:line="240" w:lineRule="auto"/>
            </w:pPr>
            <w:r>
              <w:rPr>
                <w:b/>
                <w:bCs/>
              </w:rPr>
              <w:t xml:space="preserve">Presentador: </w:t>
            </w:r>
            <w:r>
              <w:t>Dr. Richard Ahumada</w:t>
            </w:r>
          </w:p>
        </w:tc>
      </w:tr>
      <w:tr w:rsidR="002F4262" w14:paraId="293D9784" w14:textId="77777777">
        <w:trPr>
          <w:trHeight w:val="309"/>
        </w:trPr>
        <w:tc>
          <w:tcPr>
            <w:tcW w:w="28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E40052" w14:textId="77777777" w:rsidR="002F4262" w:rsidRDefault="0010447A">
            <w:pPr>
              <w:widowControl w:val="0"/>
              <w:spacing w:line="240" w:lineRule="auto"/>
              <w:ind w:left="496"/>
            </w:pPr>
            <w:r>
              <w:lastRenderedPageBreak/>
              <w:t xml:space="preserve">16:15 – 16:30 </w:t>
            </w:r>
          </w:p>
        </w:tc>
        <w:tc>
          <w:tcPr>
            <w:tcW w:w="796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ED1B50" w14:textId="77777777" w:rsidR="002F4262" w:rsidRDefault="0010447A">
            <w:pPr>
              <w:widowControl w:val="0"/>
              <w:spacing w:line="240" w:lineRule="auto"/>
              <w:ind w:left="489"/>
              <w:rPr>
                <w:b/>
                <w:bCs/>
              </w:rPr>
            </w:pPr>
            <w:r>
              <w:t xml:space="preserve">Palabras de cierre </w:t>
            </w:r>
            <w:r>
              <w:rPr>
                <w:b/>
                <w:bCs/>
              </w:rPr>
              <w:t>(Prof. Dr. Nelson Lobos)</w:t>
            </w:r>
          </w:p>
        </w:tc>
      </w:tr>
    </w:tbl>
    <w:p w14:paraId="3AEA796C" w14:textId="77777777" w:rsidR="002F4262" w:rsidRDefault="002F4262">
      <w:pPr>
        <w:rPr>
          <w:b/>
          <w:bCs/>
          <w:color w:val="000000"/>
          <w:sz w:val="24"/>
          <w:szCs w:val="24"/>
        </w:rPr>
      </w:pPr>
    </w:p>
    <w:p w14:paraId="5040EF3D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40" w:lineRule="auto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VALORES E INSCRIPCIÓN DE ASISTENTES </w:t>
      </w:r>
    </w:p>
    <w:p w14:paraId="6626CA2E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8" w:line="24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 continuación, se encuentran las fechas y valores de inscripción para asistentes:  </w:t>
      </w:r>
    </w:p>
    <w:tbl>
      <w:tblPr>
        <w:tblStyle w:val="a4"/>
        <w:tblW w:w="1000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45"/>
        <w:gridCol w:w="2610"/>
        <w:gridCol w:w="2850"/>
      </w:tblGrid>
      <w:tr w:rsidR="002F4262" w14:paraId="68F520EF" w14:textId="77777777">
        <w:trPr>
          <w:trHeight w:val="288"/>
        </w:trPr>
        <w:tc>
          <w:tcPr>
            <w:tcW w:w="45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272A70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Tipo de inscripción </w:t>
            </w:r>
          </w:p>
        </w:tc>
        <w:tc>
          <w:tcPr>
            <w:tcW w:w="26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9401D2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Preventa (Hasta el 07 de diciembre)</w:t>
            </w:r>
          </w:p>
        </w:tc>
        <w:tc>
          <w:tcPr>
            <w:tcW w:w="28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6CE4C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Inscripción tardía </w:t>
            </w:r>
          </w:p>
        </w:tc>
      </w:tr>
      <w:tr w:rsidR="002F4262" w14:paraId="0433E302" w14:textId="77777777">
        <w:trPr>
          <w:trHeight w:val="285"/>
        </w:trPr>
        <w:tc>
          <w:tcPr>
            <w:tcW w:w="45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D5D2C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General </w:t>
            </w:r>
          </w:p>
        </w:tc>
        <w:tc>
          <w:tcPr>
            <w:tcW w:w="26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EC2D7C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$130.000</w:t>
            </w:r>
          </w:p>
        </w:tc>
        <w:tc>
          <w:tcPr>
            <w:tcW w:w="28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9D959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$150</w:t>
            </w:r>
            <w:r>
              <w:rPr>
                <w:sz w:val="24"/>
                <w:szCs w:val="24"/>
              </w:rPr>
              <w:t>.000</w:t>
            </w:r>
          </w:p>
        </w:tc>
      </w:tr>
      <w:tr w:rsidR="002F4262" w14:paraId="09E19B5C" w14:textId="77777777">
        <w:trPr>
          <w:trHeight w:val="285"/>
        </w:trPr>
        <w:tc>
          <w:tcPr>
            <w:tcW w:w="45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9875A1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Socios (Sociedad de Patología Oral y de Radiología)</w:t>
            </w:r>
          </w:p>
        </w:tc>
        <w:tc>
          <w:tcPr>
            <w:tcW w:w="26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57A47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$95.000</w:t>
            </w:r>
          </w:p>
        </w:tc>
        <w:tc>
          <w:tcPr>
            <w:tcW w:w="28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90D901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$120.000</w:t>
            </w:r>
          </w:p>
        </w:tc>
      </w:tr>
      <w:tr w:rsidR="002F4262" w14:paraId="629A5C6E" w14:textId="77777777">
        <w:trPr>
          <w:trHeight w:val="285"/>
        </w:trPr>
        <w:tc>
          <w:tcPr>
            <w:tcW w:w="45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11E168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Socios (Sociedades amigas)</w:t>
            </w:r>
          </w:p>
        </w:tc>
        <w:tc>
          <w:tcPr>
            <w:tcW w:w="26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011A1A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$110.000</w:t>
            </w:r>
          </w:p>
        </w:tc>
        <w:tc>
          <w:tcPr>
            <w:tcW w:w="28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34567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$130.000</w:t>
            </w:r>
          </w:p>
        </w:tc>
      </w:tr>
      <w:tr w:rsidR="002F4262" w14:paraId="1420F249" w14:textId="77777777">
        <w:trPr>
          <w:trHeight w:val="285"/>
        </w:trPr>
        <w:tc>
          <w:tcPr>
            <w:tcW w:w="45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D8C3E6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Egresados/as </w:t>
            </w:r>
            <w:proofErr w:type="spellStart"/>
            <w:r>
              <w:rPr>
                <w:sz w:val="24"/>
                <w:szCs w:val="24"/>
              </w:rPr>
              <w:t>Alumni</w:t>
            </w:r>
            <w:proofErr w:type="spellEnd"/>
            <w:r>
              <w:rPr>
                <w:sz w:val="24"/>
                <w:szCs w:val="24"/>
              </w:rPr>
              <w:t xml:space="preserve"> - Postítulo </w:t>
            </w:r>
          </w:p>
        </w:tc>
        <w:tc>
          <w:tcPr>
            <w:tcW w:w="26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02386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$90.000</w:t>
            </w:r>
          </w:p>
        </w:tc>
        <w:tc>
          <w:tcPr>
            <w:tcW w:w="28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BFA4C5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$110.000</w:t>
            </w:r>
          </w:p>
        </w:tc>
      </w:tr>
      <w:tr w:rsidR="002F4262" w14:paraId="4EBD4012" w14:textId="77777777">
        <w:trPr>
          <w:trHeight w:val="285"/>
        </w:trPr>
        <w:tc>
          <w:tcPr>
            <w:tcW w:w="45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FB9064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Estudiantes de postgrado y/o postítulo (cupos limitados)</w:t>
            </w:r>
          </w:p>
        </w:tc>
        <w:tc>
          <w:tcPr>
            <w:tcW w:w="26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DF3D2C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$50.000</w:t>
            </w:r>
          </w:p>
        </w:tc>
        <w:tc>
          <w:tcPr>
            <w:tcW w:w="28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3A8997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$80.000</w:t>
            </w:r>
          </w:p>
        </w:tc>
      </w:tr>
      <w:tr w:rsidR="002F4262" w14:paraId="2DDA21DD" w14:textId="77777777">
        <w:trPr>
          <w:trHeight w:val="285"/>
        </w:trPr>
        <w:tc>
          <w:tcPr>
            <w:tcW w:w="45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4FC0B0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Estudiantes de pregrado (cupos limitados)</w:t>
            </w:r>
          </w:p>
        </w:tc>
        <w:tc>
          <w:tcPr>
            <w:tcW w:w="26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A00B17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$40.000</w:t>
            </w:r>
          </w:p>
        </w:tc>
        <w:tc>
          <w:tcPr>
            <w:tcW w:w="28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D61B18" w14:textId="77777777" w:rsidR="002F4262" w:rsidRDefault="001044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$60.000</w:t>
            </w:r>
          </w:p>
        </w:tc>
      </w:tr>
    </w:tbl>
    <w:p w14:paraId="2451F354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6F0A166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65" w:lineRule="auto"/>
        <w:ind w:left="8" w:right="331"/>
        <w:rPr>
          <w:color w:val="000000"/>
        </w:rPr>
      </w:pPr>
      <w:r>
        <w:rPr>
          <w:color w:val="000000"/>
        </w:rPr>
        <w:t xml:space="preserve">*Estudiantes de pregrado y postgrado deben adjuntar obligatoriamente su certificado de alumno regular en caso contrario la inscripción quedará anulada. </w:t>
      </w:r>
    </w:p>
    <w:p w14:paraId="086CB5A0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8" w:line="240" w:lineRule="auto"/>
        <w:ind w:left="17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Modalidad de pago:  </w:t>
      </w:r>
    </w:p>
    <w:p w14:paraId="4D80806F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5" w:line="240" w:lineRule="auto"/>
        <w:ind w:left="1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Mediante transferencia bancaria a la siguiente cuenta:  </w:t>
      </w:r>
    </w:p>
    <w:p w14:paraId="55CBFCD6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8" w:line="240" w:lineRule="auto"/>
        <w:ind w:left="109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• Nombre: Universidad de Chile  </w:t>
      </w:r>
    </w:p>
    <w:p w14:paraId="0DAF87C5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09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• Banco: Banco de Chile  </w:t>
      </w:r>
    </w:p>
    <w:p w14:paraId="21F844DE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09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• Cuenta Corriente: 15672300-10  </w:t>
      </w:r>
    </w:p>
    <w:p w14:paraId="4C76CA3F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09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• Rut: 60.910.000-1  </w:t>
      </w:r>
    </w:p>
    <w:p w14:paraId="0439A550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09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• Correo: jornadapatoral@odontologia.uchile.cl </w:t>
      </w:r>
    </w:p>
    <w:p w14:paraId="32879A0C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09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• Comentario o mensaje: Taller Patología Oral 2025 </w:t>
      </w:r>
    </w:p>
    <w:p w14:paraId="172D89BD" w14:textId="77777777" w:rsidR="002F4262" w:rsidRDefault="002F426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4"/>
          <w:szCs w:val="24"/>
        </w:rPr>
      </w:pPr>
    </w:p>
    <w:p w14:paraId="4909E729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7"/>
        <w:rPr>
          <w:color w:val="0000FF"/>
          <w:sz w:val="24"/>
          <w:szCs w:val="24"/>
          <w:u w:val="single"/>
        </w:rPr>
      </w:pPr>
      <w:r>
        <w:rPr>
          <w:b/>
          <w:bCs/>
          <w:color w:val="000000"/>
          <w:sz w:val="24"/>
          <w:szCs w:val="24"/>
        </w:rPr>
        <w:t xml:space="preserve">Formulario de inscripción: </w:t>
      </w:r>
      <w:hyperlink r:id="rId7">
        <w:r>
          <w:rPr>
            <w:color w:val="1155CC"/>
            <w:sz w:val="24"/>
            <w:szCs w:val="24"/>
            <w:u w:val="single"/>
          </w:rPr>
          <w:t>https://forms.gle/DxveTxJiSqsp9R1m9</w:t>
        </w:r>
      </w:hyperlink>
      <w:r>
        <w:rPr>
          <w:color w:val="0000FF"/>
          <w:sz w:val="24"/>
          <w:szCs w:val="24"/>
          <w:u w:val="single"/>
        </w:rPr>
        <w:t xml:space="preserve"> </w:t>
      </w:r>
    </w:p>
    <w:p w14:paraId="1BF5DF05" w14:textId="77777777" w:rsidR="002F4262" w:rsidRDefault="0010447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5" w:line="265" w:lineRule="auto"/>
        <w:ind w:left="9" w:right="654" w:firstLine="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Una vez realizado el pago de la inscripción deberá llenar el formulario con sus datos y adjuntar comprobante de pago en el mismo.</w:t>
      </w:r>
    </w:p>
    <w:sectPr w:rsidR="002F4262">
      <w:pgSz w:w="12240" w:h="15840"/>
      <w:pgMar w:top="1231" w:right="716" w:bottom="2030" w:left="72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" w:fontKey="{9E09D11F-E5A3-40D5-9289-A8F09A619C0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6B1096A0-C8BA-4F89-A35F-FCFF6B7FC824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8183896D-F8EB-4F8E-ACAA-99DA6EDF4457}"/>
    <w:embedBold r:id="rId4" w:fontKey="{4D270D55-CDA5-40E9-B241-7B26CA2ED929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F64B57"/>
    <w:multiLevelType w:val="multilevel"/>
    <w:tmpl w:val="2B526A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69C179F"/>
    <w:multiLevelType w:val="multilevel"/>
    <w:tmpl w:val="CE32EDE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296302875">
    <w:abstractNumId w:val="0"/>
  </w:num>
  <w:num w:numId="2" w16cid:durableId="6951587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262"/>
    <w:rsid w:val="0010447A"/>
    <w:rsid w:val="002F4262"/>
    <w:rsid w:val="00E1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44585"/>
  <w15:docId w15:val="{0566C749-9449-47A8-AB1C-ED1E2FCA1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-CL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rrafodelista">
    <w:name w:val="List Paragraph"/>
    <w:basedOn w:val="Normal"/>
    <w:uiPriority w:val="34"/>
    <w:qFormat/>
    <w:rsid w:val="00277B7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419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</w:tblPr>
  </w:style>
  <w:style w:type="table" w:customStyle="1" w:styleId="a4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forms.gle/DxveTxJiSqsp9R1m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1td+Ov2B6Y6vWCoyKASQXqMncQ==">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702</Words>
  <Characters>3864</Characters>
  <Application>Microsoft Office Word</Application>
  <DocSecurity>0</DocSecurity>
  <Lines>32</Lines>
  <Paragraphs>9</Paragraphs>
  <ScaleCrop>false</ScaleCrop>
  <Company/>
  <LinksUpToDate>false</LinksUpToDate>
  <CharactersWithSpaces>4557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Ortega</dc:creator>
  <cp:lastModifiedBy>barbara caniulef zuñiga</cp:lastModifiedBy>
  <cp:revision>2</cp:revision>
  <dcterms:created xsi:type="dcterms:W3CDTF">2025-11-17T11:25:00Z</dcterms:created>
  <dcterms:modified xsi:type="dcterms:W3CDTF">2025-11-17T11:25:00Z</dcterms:modified>
</cp:coreProperties>
</file>